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3FD0D739" w:rsidR="00650E95" w:rsidRDefault="00476458" w:rsidP="00794F22">
      <w:pPr>
        <w:pStyle w:val="Heading1"/>
      </w:pPr>
      <w:r>
        <w:t>Research II</w:t>
      </w:r>
      <w:r w:rsidR="00A0390D">
        <w:t>: Fall 2021</w:t>
      </w:r>
      <w:r w:rsidR="00650E95" w:rsidRPr="197528C1">
        <w:t xml:space="preserv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7ED8CDEE" w14:textId="029BC0D2" w:rsidR="00650E95" w:rsidRPr="00C007BD" w:rsidRDefault="00650E95" w:rsidP="00E72E64">
      <w:pPr>
        <w:rPr>
          <w:b/>
        </w:rPr>
      </w:pPr>
      <w:r>
        <w:rPr>
          <w:b/>
        </w:rPr>
        <w:t>Instructor:</w:t>
      </w:r>
      <w:r>
        <w:t xml:space="preserve"> </w:t>
      </w:r>
      <w:r w:rsidR="00A0390D">
        <w:rPr>
          <w:color w:val="910091"/>
        </w:rPr>
        <w:t>Erin Redman</w:t>
      </w:r>
      <w:r>
        <w:br/>
      </w:r>
      <w:r>
        <w:rPr>
          <w:b/>
        </w:rPr>
        <w:t>Office:</w:t>
      </w:r>
      <w:r>
        <w:t xml:space="preserve"> </w:t>
      </w:r>
      <w:r w:rsidR="00A0390D">
        <w:rPr>
          <w:color w:val="910091"/>
        </w:rPr>
        <w:t>College of Professional Studies</w:t>
      </w:r>
      <w:r>
        <w:br/>
      </w:r>
      <w:r w:rsidRPr="00C2011D">
        <w:rPr>
          <w:b/>
        </w:rPr>
        <w:t>Virtual Office Hours:</w:t>
      </w:r>
      <w:r w:rsidRPr="00C2011D">
        <w:rPr>
          <w:i/>
        </w:rPr>
        <w:t xml:space="preserve"> </w:t>
      </w:r>
      <w:r w:rsidR="00A0390D">
        <w:rPr>
          <w:color w:val="910091"/>
        </w:rPr>
        <w:t>Online, using bookings on Canvas to schedule</w:t>
      </w:r>
      <w:r>
        <w:rPr>
          <w:color w:val="008000"/>
        </w:rPr>
        <w:br/>
      </w:r>
      <w:r>
        <w:rPr>
          <w:b/>
        </w:rPr>
        <w:t>E-mail:</w:t>
      </w:r>
      <w:r>
        <w:t xml:space="preserve"> </w:t>
      </w:r>
      <w:r w:rsidR="00E72E64">
        <w:rPr>
          <w:color w:val="910091"/>
        </w:rPr>
        <w:t>eredman@uwsp.edu</w:t>
      </w:r>
    </w:p>
    <w:p w14:paraId="5E613100" w14:textId="77777777" w:rsidR="00650E95" w:rsidRDefault="00650E95" w:rsidP="00650E95"/>
    <w:p w14:paraId="51A1AB7C" w14:textId="77777777" w:rsidR="00650E95" w:rsidRDefault="00650E95" w:rsidP="00650E95">
      <w:pPr>
        <w:pStyle w:val="Heading2"/>
      </w:pPr>
      <w:r>
        <w:t>Course Information</w:t>
      </w:r>
    </w:p>
    <w:p w14:paraId="423C8FC2" w14:textId="45D6496D" w:rsidR="00650E95" w:rsidRPr="00A55D8E" w:rsidRDefault="00650E95" w:rsidP="00650E95">
      <w:pPr>
        <w:rPr>
          <w:color w:val="auto"/>
        </w:rPr>
      </w:pPr>
      <w:r w:rsidRPr="00281907">
        <w:rPr>
          <w:b/>
          <w:color w:val="auto"/>
        </w:rPr>
        <w:t xml:space="preserve">Course Description: </w:t>
      </w:r>
      <w:r w:rsidR="00A55D8E" w:rsidRPr="00A55D8E">
        <w:rPr>
          <w:color w:val="auto"/>
        </w:rPr>
        <w:t>Examine qualitative and quantitative research methods using existing technological software. Build your capacity for describing social behavior, interpreting meaning and significance using data visualization techniques, and understanding descriptive analysis, and empirical theory.</w:t>
      </w:r>
      <w:r w:rsidRPr="00A55D8E">
        <w:rPr>
          <w:color w:val="auto"/>
        </w:rPr>
        <w:tab/>
      </w:r>
    </w:p>
    <w:p w14:paraId="79546ACE" w14:textId="77777777" w:rsidR="00A55D8E" w:rsidRDefault="00A55D8E" w:rsidP="00650E95">
      <w:pPr>
        <w:rPr>
          <w:b/>
          <w:color w:val="auto"/>
        </w:rPr>
      </w:pPr>
    </w:p>
    <w:p w14:paraId="2863EBE8" w14:textId="1F00B60A" w:rsidR="00650E95" w:rsidRDefault="00650E95" w:rsidP="00650E95">
      <w:pPr>
        <w:rPr>
          <w:color w:val="auto"/>
        </w:rPr>
      </w:pPr>
      <w:r w:rsidRPr="00A55D8E">
        <w:rPr>
          <w:b/>
          <w:color w:val="auto"/>
        </w:rPr>
        <w:t>Credits:</w:t>
      </w:r>
      <w:r w:rsidR="00A55D8E">
        <w:rPr>
          <w:color w:val="auto"/>
        </w:rPr>
        <w:t xml:space="preserve"> 3 credits.</w:t>
      </w:r>
    </w:p>
    <w:p w14:paraId="7CC16132" w14:textId="77777777" w:rsidR="00A55D8E" w:rsidRPr="00A55D8E" w:rsidRDefault="00A55D8E" w:rsidP="00650E95">
      <w:pPr>
        <w:rPr>
          <w:color w:val="auto"/>
        </w:rPr>
      </w:pPr>
    </w:p>
    <w:p w14:paraId="1C5DE260" w14:textId="30636B24" w:rsidR="00650E95" w:rsidRPr="00A55D8E" w:rsidRDefault="00650E95" w:rsidP="00650E95">
      <w:pPr>
        <w:rPr>
          <w:color w:val="auto"/>
        </w:rPr>
      </w:pPr>
      <w:r w:rsidRPr="00A55D8E">
        <w:rPr>
          <w:b/>
          <w:color w:val="auto"/>
        </w:rPr>
        <w:t xml:space="preserve">Prerequisite: </w:t>
      </w:r>
      <w:r w:rsidR="00A55D8E" w:rsidRPr="00A55D8E">
        <w:rPr>
          <w:color w:val="auto"/>
        </w:rPr>
        <w:t xml:space="preserve">Research I or equivalent.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48B77042"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w:t>
      </w:r>
      <w:r w:rsidR="00625D1A">
        <w:rPr>
          <w:color w:val="333333"/>
        </w:rPr>
        <w:t>48</w:t>
      </w:r>
      <w:r w:rsidRPr="197528C1">
        <w:rPr>
          <w:color w:val="333333"/>
        </w:rPr>
        <w:t xml:space="preserve"> </w:t>
      </w:r>
      <w:r w:rsidR="00625D1A"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lastRenderedPageBreak/>
        <w:t>I will attempt to reply to and assess student discussion posts within 48 hours of discussions closing.</w:t>
      </w:r>
    </w:p>
    <w:p w14:paraId="5FD4F934" w14:textId="78D479DE" w:rsidR="00650E95" w:rsidRDefault="00650E95" w:rsidP="00650E95">
      <w:pPr>
        <w:pStyle w:val="ListParagraph"/>
        <w:numPr>
          <w:ilvl w:val="1"/>
          <w:numId w:val="2"/>
        </w:numPr>
      </w:pPr>
      <w:r w:rsidRPr="197528C1">
        <w:rPr>
          <w:color w:val="333333"/>
        </w:rPr>
        <w:t xml:space="preserve">I will attempt to grade written work within </w:t>
      </w:r>
      <w:r w:rsidR="00625D1A">
        <w:rPr>
          <w:color w:val="333333"/>
        </w:rPr>
        <w:t>one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3D79227" w:rsidR="00650E95" w:rsidRDefault="00650E95" w:rsidP="00650E95">
      <w:pPr>
        <w:pStyle w:val="Heading2"/>
      </w:pPr>
      <w:r>
        <w:t>*Textbook &amp; Course Materials (Bibliography)</w:t>
      </w:r>
    </w:p>
    <w:p w14:paraId="300ED928" w14:textId="0A54258C" w:rsidR="00780968" w:rsidRPr="00780968" w:rsidRDefault="00780968" w:rsidP="00780968">
      <w:r>
        <w:t>All articles can be found in Canvas. No textbook is necessary.</w:t>
      </w:r>
    </w:p>
    <w:p w14:paraId="16356722" w14:textId="6822A77C" w:rsidR="00650E95" w:rsidRDefault="00650E95" w:rsidP="00F739CC">
      <w:pPr>
        <w:pStyle w:val="Heading2"/>
      </w:pPr>
      <w:r>
        <w:t>*Course Learning Outcomes</w:t>
      </w:r>
    </w:p>
    <w:p w14:paraId="19C24165" w14:textId="77777777" w:rsidR="00650E95" w:rsidRPr="00F739CC" w:rsidRDefault="00650E95" w:rsidP="00650E95">
      <w:pPr>
        <w:widowControl w:val="0"/>
        <w:spacing w:after="240"/>
        <w:rPr>
          <w:color w:val="auto"/>
        </w:rPr>
      </w:pPr>
      <w:r w:rsidRPr="00F739CC">
        <w:rPr>
          <w:color w:val="auto"/>
        </w:rPr>
        <w:t>Students will be able to:</w:t>
      </w:r>
    </w:p>
    <w:p w14:paraId="2F1B7ABF" w14:textId="7695F1D0" w:rsidR="003E7085" w:rsidRPr="003E7085" w:rsidRDefault="003E7085" w:rsidP="00650E95">
      <w:pPr>
        <w:widowControl w:val="0"/>
        <w:numPr>
          <w:ilvl w:val="0"/>
          <w:numId w:val="11"/>
        </w:numPr>
        <w:spacing w:after="120"/>
        <w:ind w:hanging="360"/>
        <w:rPr>
          <w:color w:val="auto"/>
        </w:rPr>
      </w:pPr>
      <w:r w:rsidRPr="003E7085">
        <w:t>Classify research methods that are commonly used in the field of educational sustainability.</w:t>
      </w:r>
      <w:r w:rsidRPr="003E7085">
        <w:rPr>
          <w:color w:val="auto"/>
        </w:rPr>
        <w:t xml:space="preserve"> </w:t>
      </w:r>
    </w:p>
    <w:p w14:paraId="3AC06FE9" w14:textId="605CE7F3" w:rsidR="00650E95" w:rsidRPr="00F739CC" w:rsidRDefault="007D7ADE" w:rsidP="00650E95">
      <w:pPr>
        <w:widowControl w:val="0"/>
        <w:numPr>
          <w:ilvl w:val="0"/>
          <w:numId w:val="11"/>
        </w:numPr>
        <w:spacing w:after="120"/>
        <w:ind w:hanging="360"/>
        <w:rPr>
          <w:color w:val="auto"/>
        </w:rPr>
      </w:pPr>
      <w:r>
        <w:rPr>
          <w:color w:val="auto"/>
        </w:rPr>
        <w:t>Develop one’s research methodology to align with best practices</w:t>
      </w:r>
      <w:r w:rsidR="0070528B">
        <w:rPr>
          <w:color w:val="auto"/>
        </w:rPr>
        <w:t>.</w:t>
      </w:r>
    </w:p>
    <w:p w14:paraId="7BDE4CED" w14:textId="77777777" w:rsidR="00127B63" w:rsidRDefault="0070528B" w:rsidP="00F739CC">
      <w:pPr>
        <w:widowControl w:val="0"/>
        <w:numPr>
          <w:ilvl w:val="0"/>
          <w:numId w:val="11"/>
        </w:numPr>
        <w:spacing w:after="120"/>
        <w:ind w:hanging="360"/>
        <w:rPr>
          <w:color w:val="auto"/>
        </w:rPr>
      </w:pPr>
      <w:r>
        <w:rPr>
          <w:color w:val="auto"/>
        </w:rPr>
        <w:t xml:space="preserve">Identify diverse technology options for analyzing different types of data. </w:t>
      </w:r>
    </w:p>
    <w:p w14:paraId="3CA245BA" w14:textId="2241CADA" w:rsidR="00650E95" w:rsidRPr="00F739CC" w:rsidRDefault="00127B63" w:rsidP="00F739CC">
      <w:pPr>
        <w:widowControl w:val="0"/>
        <w:numPr>
          <w:ilvl w:val="0"/>
          <w:numId w:val="11"/>
        </w:numPr>
        <w:spacing w:after="120"/>
        <w:ind w:hanging="360"/>
        <w:rPr>
          <w:color w:val="auto"/>
        </w:rPr>
      </w:pPr>
      <w:r>
        <w:rPr>
          <w:color w:val="auto"/>
        </w:rPr>
        <w:t>Visual</w:t>
      </w:r>
      <w:r w:rsidR="00B01453">
        <w:rPr>
          <w:color w:val="auto"/>
        </w:rPr>
        <w:t>ly represent the relationship between your overarching research project and your data.</w:t>
      </w:r>
      <w:r w:rsidR="00650E95" w:rsidRPr="00F739CC">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E097A6A" w:rsidR="00650E95" w:rsidRPr="006A51D8" w:rsidRDefault="00650E95" w:rsidP="00650E95">
      <w:pPr>
        <w:widowControl w:val="0"/>
        <w:numPr>
          <w:ilvl w:val="0"/>
          <w:numId w:val="4"/>
        </w:numPr>
        <w:spacing w:after="120"/>
        <w:ind w:hanging="360"/>
        <w:rPr>
          <w:color w:val="auto"/>
        </w:rPr>
      </w:pPr>
      <w:r w:rsidRPr="006A51D8">
        <w:rPr>
          <w:color w:val="auto"/>
        </w:rPr>
        <w:t>Attend</w:t>
      </w:r>
      <w:r w:rsidR="006A51D8" w:rsidRPr="006A51D8">
        <w:rPr>
          <w:color w:val="auto"/>
        </w:rPr>
        <w:t xml:space="preserve"> synchronous seminars and prepare to share your research methods, technology tutorials, and diagrams with the class. </w:t>
      </w:r>
    </w:p>
    <w:p w14:paraId="206A8BEE" w14:textId="17D8DF6E" w:rsidR="00650E95" w:rsidRPr="006A51D8" w:rsidRDefault="00650E95" w:rsidP="00650E95">
      <w:pPr>
        <w:widowControl w:val="0"/>
        <w:numPr>
          <w:ilvl w:val="0"/>
          <w:numId w:val="4"/>
        </w:numPr>
        <w:spacing w:after="120"/>
        <w:ind w:hanging="360"/>
        <w:rPr>
          <w:color w:val="auto"/>
        </w:rPr>
      </w:pPr>
      <w:r w:rsidRPr="006A51D8">
        <w:rPr>
          <w:color w:val="auto"/>
        </w:rPr>
        <w:t>Complete</w:t>
      </w:r>
      <w:r w:rsidR="006A51D8">
        <w:rPr>
          <w:color w:val="auto"/>
        </w:rPr>
        <w:t xml:space="preserve"> the table in module 1, </w:t>
      </w:r>
      <w:r w:rsidR="0046674D">
        <w:rPr>
          <w:color w:val="auto"/>
        </w:rPr>
        <w:t>your chapter 3 (with peer reviews and revisions), and work in your PLC to develop the technology tutorial.</w:t>
      </w:r>
      <w:r w:rsidRPr="006A51D8">
        <w:rPr>
          <w:color w:val="auto"/>
        </w:rPr>
        <w:t xml:space="preserve"> </w:t>
      </w:r>
    </w:p>
    <w:p w14:paraId="3286EE52" w14:textId="491C68A8" w:rsidR="00650E95" w:rsidRDefault="00650E95" w:rsidP="00650E95">
      <w:pPr>
        <w:widowControl w:val="0"/>
        <w:numPr>
          <w:ilvl w:val="0"/>
          <w:numId w:val="4"/>
        </w:numPr>
        <w:spacing w:after="120"/>
        <w:ind w:hanging="360"/>
        <w:rPr>
          <w:color w:val="auto"/>
        </w:rPr>
      </w:pPr>
      <w:r w:rsidRPr="006A51D8">
        <w:rPr>
          <w:color w:val="auto"/>
        </w:rPr>
        <w:t>Participate</w:t>
      </w:r>
      <w:r w:rsidR="0046674D">
        <w:rPr>
          <w:color w:val="auto"/>
        </w:rPr>
        <w:t xml:space="preserve"> in your team for module 1, participate in the peer review process in module 2, and </w:t>
      </w:r>
      <w:r w:rsidR="00E03CB8">
        <w:rPr>
          <w:color w:val="auto"/>
        </w:rPr>
        <w:t xml:space="preserve">in your PLC for module 3. </w:t>
      </w:r>
    </w:p>
    <w:p w14:paraId="6345F4AA" w14:textId="08DF7A76" w:rsidR="00F27611" w:rsidRPr="006A51D8" w:rsidRDefault="00F27611" w:rsidP="00650E95">
      <w:pPr>
        <w:widowControl w:val="0"/>
        <w:numPr>
          <w:ilvl w:val="0"/>
          <w:numId w:val="4"/>
        </w:numPr>
        <w:spacing w:after="120"/>
        <w:ind w:hanging="360"/>
        <w:rPr>
          <w:color w:val="auto"/>
        </w:rPr>
      </w:pPr>
      <w:r>
        <w:rPr>
          <w:color w:val="auto"/>
        </w:rPr>
        <w:t xml:space="preserve">Share your diagram that visually represents your data or record a video if you cannot make the synchronous seminar. </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w:t>
      </w:r>
      <w:r>
        <w:lastRenderedPageBreak/>
        <w:t xml:space="preserve">the </w:t>
      </w:r>
      <w:hyperlink r:id="rId11" w:history="1">
        <w:r>
          <w:rPr>
            <w:rStyle w:val="Hyperlink"/>
          </w:rPr>
          <w:t>Canvas</w:t>
        </w:r>
        <w:r w:rsidRPr="00414757">
          <w:rPr>
            <w:rStyle w:val="Hyperlink"/>
          </w:rPr>
          <w:t xml:space="preserve"> Login Page</w:t>
        </w:r>
      </w:hyperlink>
      <w:r>
        <w:t xml:space="preserve">. If you have not activated your UWSP account, please visit the </w:t>
      </w:r>
      <w:hyperlink r:id="rId12"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29C40FA0" w14:textId="1279283D" w:rsidR="00650E95" w:rsidRPr="008C4F61" w:rsidRDefault="00650E95" w:rsidP="00650E95">
      <w:pPr>
        <w:rPr>
          <w:color w:val="auto"/>
        </w:rPr>
      </w:pPr>
      <w:r w:rsidRPr="008C4F61">
        <w:rPr>
          <w:color w:val="auto"/>
        </w:rPr>
        <w:t xml:space="preserve">If you </w:t>
      </w:r>
      <w:r w:rsidR="008C4F61" w:rsidRPr="008C4F61">
        <w:rPr>
          <w:color w:val="auto"/>
        </w:rPr>
        <w:t xml:space="preserve">miss a synchronous seminar, it will be recorded and there will be an alternate activity. </w:t>
      </w:r>
    </w:p>
    <w:p w14:paraId="61982971" w14:textId="77777777" w:rsidR="00650E95" w:rsidRDefault="00650E95" w:rsidP="00650E95">
      <w:pPr>
        <w:pStyle w:val="Heading2"/>
      </w:pPr>
      <w:r>
        <w:t>*Topic Outline/Schedule</w:t>
      </w:r>
    </w:p>
    <w:p w14:paraId="257AB65C" w14:textId="542FB2E6" w:rsidR="00650E95" w:rsidRDefault="00650E95" w:rsidP="00650E95">
      <w:r>
        <w:rPr>
          <w:b/>
        </w:rPr>
        <w:t>Important Note:</w:t>
      </w:r>
      <w:r>
        <w:t xml:space="preserve"> Refer to the Canvas course home page for pertinent information. Activity and assignment details will be explained in detail within each Module. As tasks come due, they will appear in your “to do” list. If you have any questions, please contact your instructor.</w:t>
      </w:r>
    </w:p>
    <w:p w14:paraId="2317765C" w14:textId="07ADAC88" w:rsidR="00592CC9" w:rsidRDefault="00592CC9" w:rsidP="00650E95">
      <w:r>
        <w:rPr>
          <w:b/>
        </w:rPr>
        <w:t>Readings:</w:t>
      </w:r>
      <w:r>
        <w:t xml:space="preserve"> All readings will be provided within the modules. No book is necessary. </w:t>
      </w:r>
    </w:p>
    <w:p w14:paraId="6FB2A6E2" w14:textId="77777777" w:rsidR="00650E95" w:rsidRDefault="00650E95" w:rsidP="00650E95"/>
    <w:p w14:paraId="403CE197" w14:textId="77777777" w:rsidR="00650E95" w:rsidRDefault="00650E95" w:rsidP="00592CC9">
      <w:pPr>
        <w:ind w:left="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3060"/>
        <w:gridCol w:w="2340"/>
        <w:gridCol w:w="2520"/>
      </w:tblGrid>
      <w:tr w:rsidR="00592CC9" w14:paraId="232B43FC" w14:textId="77777777" w:rsidTr="00592CC9">
        <w:tc>
          <w:tcPr>
            <w:tcW w:w="1190" w:type="dxa"/>
          </w:tcPr>
          <w:p w14:paraId="7AA731D9" w14:textId="2FB7D973" w:rsidR="00592CC9" w:rsidRDefault="00592CC9" w:rsidP="00004C3C">
            <w:pPr>
              <w:ind w:left="0"/>
            </w:pPr>
            <w:r>
              <w:rPr>
                <w:b/>
              </w:rPr>
              <w:t>Module</w:t>
            </w:r>
          </w:p>
        </w:tc>
        <w:tc>
          <w:tcPr>
            <w:tcW w:w="3060" w:type="dxa"/>
          </w:tcPr>
          <w:p w14:paraId="7B30436C" w14:textId="77777777" w:rsidR="00592CC9" w:rsidRDefault="00592CC9" w:rsidP="00004C3C">
            <w:pPr>
              <w:ind w:left="0"/>
            </w:pPr>
            <w:r>
              <w:rPr>
                <w:b/>
              </w:rPr>
              <w:t>Topic</w:t>
            </w:r>
          </w:p>
        </w:tc>
        <w:tc>
          <w:tcPr>
            <w:tcW w:w="2340" w:type="dxa"/>
          </w:tcPr>
          <w:p w14:paraId="1D69F257" w14:textId="77777777" w:rsidR="00592CC9" w:rsidRDefault="00592CC9" w:rsidP="00004C3C">
            <w:pPr>
              <w:ind w:left="0"/>
            </w:pPr>
            <w:r>
              <w:rPr>
                <w:b/>
              </w:rPr>
              <w:t>Activities</w:t>
            </w:r>
          </w:p>
        </w:tc>
        <w:tc>
          <w:tcPr>
            <w:tcW w:w="2520" w:type="dxa"/>
          </w:tcPr>
          <w:p w14:paraId="0482A61C" w14:textId="77777777" w:rsidR="00592CC9" w:rsidRDefault="00592CC9" w:rsidP="00004C3C">
            <w:pPr>
              <w:ind w:left="0"/>
            </w:pPr>
            <w:r>
              <w:rPr>
                <w:b/>
              </w:rPr>
              <w:t>Due Date</w:t>
            </w:r>
          </w:p>
        </w:tc>
      </w:tr>
      <w:tr w:rsidR="00592CC9" w14:paraId="21EE7500" w14:textId="77777777" w:rsidTr="00592CC9">
        <w:trPr>
          <w:trHeight w:val="260"/>
        </w:trPr>
        <w:tc>
          <w:tcPr>
            <w:tcW w:w="1190" w:type="dxa"/>
          </w:tcPr>
          <w:p w14:paraId="4DDBDCC8" w14:textId="77777777" w:rsidR="00592CC9" w:rsidRDefault="00592CC9" w:rsidP="00004C3C">
            <w:pPr>
              <w:ind w:left="0"/>
            </w:pPr>
            <w:r>
              <w:t>1</w:t>
            </w:r>
          </w:p>
        </w:tc>
        <w:tc>
          <w:tcPr>
            <w:tcW w:w="3060" w:type="dxa"/>
          </w:tcPr>
          <w:p w14:paraId="06B1D461" w14:textId="66153CEF" w:rsidR="00592CC9" w:rsidRDefault="00592CC9" w:rsidP="00352400">
            <w:pPr>
              <w:ind w:left="0"/>
            </w:pPr>
            <w:r>
              <w:t>Understanding research methods in EfS</w:t>
            </w:r>
          </w:p>
        </w:tc>
        <w:tc>
          <w:tcPr>
            <w:tcW w:w="2340" w:type="dxa"/>
          </w:tcPr>
          <w:p w14:paraId="3518A9AA" w14:textId="5A5EAEDD" w:rsidR="00592CC9" w:rsidRDefault="00592CC9" w:rsidP="00537AD7">
            <w:pPr>
              <w:ind w:left="0"/>
            </w:pPr>
            <w:r>
              <w:t>Research methods categorization table</w:t>
            </w:r>
          </w:p>
        </w:tc>
        <w:tc>
          <w:tcPr>
            <w:tcW w:w="2520" w:type="dxa"/>
          </w:tcPr>
          <w:p w14:paraId="0E31A75E" w14:textId="0A1EA1A0" w:rsidR="00592CC9" w:rsidRDefault="00592CC9" w:rsidP="00537AD7">
            <w:pPr>
              <w:ind w:left="0"/>
            </w:pPr>
            <w:r>
              <w:t>Sept. 20</w:t>
            </w:r>
          </w:p>
        </w:tc>
      </w:tr>
      <w:tr w:rsidR="00592CC9" w14:paraId="39662CA5" w14:textId="77777777" w:rsidTr="00592CC9">
        <w:trPr>
          <w:trHeight w:val="260"/>
        </w:trPr>
        <w:tc>
          <w:tcPr>
            <w:tcW w:w="1190" w:type="dxa"/>
          </w:tcPr>
          <w:p w14:paraId="540B4F26" w14:textId="77777777" w:rsidR="00592CC9" w:rsidRDefault="00592CC9" w:rsidP="00004C3C">
            <w:pPr>
              <w:ind w:left="0"/>
            </w:pPr>
            <w:r>
              <w:t>2</w:t>
            </w:r>
          </w:p>
        </w:tc>
        <w:tc>
          <w:tcPr>
            <w:tcW w:w="3060" w:type="dxa"/>
          </w:tcPr>
          <w:p w14:paraId="50E84FF4" w14:textId="55E70F93" w:rsidR="00592CC9" w:rsidRDefault="00592CC9" w:rsidP="00395526">
            <w:pPr>
              <w:ind w:left="0"/>
            </w:pPr>
            <w:r>
              <w:t>Developing your research methods</w:t>
            </w:r>
          </w:p>
        </w:tc>
        <w:tc>
          <w:tcPr>
            <w:tcW w:w="2340" w:type="dxa"/>
          </w:tcPr>
          <w:p w14:paraId="4A121A2B" w14:textId="1D7BD5B7" w:rsidR="00592CC9" w:rsidRDefault="00592CC9" w:rsidP="00395526">
            <w:pPr>
              <w:ind w:left="0"/>
            </w:pPr>
            <w:r>
              <w:t>Scaffolding of Chapter 3</w:t>
            </w:r>
          </w:p>
        </w:tc>
        <w:tc>
          <w:tcPr>
            <w:tcW w:w="2520" w:type="dxa"/>
          </w:tcPr>
          <w:p w14:paraId="3382BBAA" w14:textId="654EE0B4" w:rsidR="00592CC9" w:rsidRDefault="00592CC9" w:rsidP="003959AB">
            <w:pPr>
              <w:ind w:left="0"/>
            </w:pPr>
            <w:r>
              <w:t>Various from Oct. 4</w:t>
            </w:r>
            <w:r w:rsidRPr="003959AB">
              <w:rPr>
                <w:vertAlign w:val="superscript"/>
              </w:rPr>
              <w:t>th</w:t>
            </w:r>
            <w:r>
              <w:t>-Nov. 22nd</w:t>
            </w:r>
          </w:p>
        </w:tc>
      </w:tr>
      <w:tr w:rsidR="00592CC9" w14:paraId="03A8EBF0" w14:textId="77777777" w:rsidTr="00592CC9">
        <w:tc>
          <w:tcPr>
            <w:tcW w:w="1190" w:type="dxa"/>
          </w:tcPr>
          <w:p w14:paraId="1FCB7F26" w14:textId="77777777" w:rsidR="00592CC9" w:rsidRDefault="00592CC9" w:rsidP="00004C3C">
            <w:pPr>
              <w:ind w:left="0"/>
            </w:pPr>
            <w:r>
              <w:t>3</w:t>
            </w:r>
          </w:p>
        </w:tc>
        <w:tc>
          <w:tcPr>
            <w:tcW w:w="3060" w:type="dxa"/>
          </w:tcPr>
          <w:p w14:paraId="5CD99A09" w14:textId="5243159F" w:rsidR="00592CC9" w:rsidRDefault="00592CC9" w:rsidP="00E21F3F">
            <w:pPr>
              <w:ind w:left="0"/>
            </w:pPr>
            <w:r>
              <w:t>Technology and Tools for Analysis</w:t>
            </w:r>
          </w:p>
        </w:tc>
        <w:tc>
          <w:tcPr>
            <w:tcW w:w="2340" w:type="dxa"/>
          </w:tcPr>
          <w:p w14:paraId="0325BD7F" w14:textId="7C3AAEFB" w:rsidR="00592CC9" w:rsidRDefault="00683D1B" w:rsidP="00683D1B">
            <w:pPr>
              <w:ind w:left="0"/>
            </w:pPr>
            <w:r>
              <w:t>Technology tutorial in PLCs</w:t>
            </w:r>
          </w:p>
        </w:tc>
        <w:tc>
          <w:tcPr>
            <w:tcW w:w="2520" w:type="dxa"/>
          </w:tcPr>
          <w:p w14:paraId="59E36510" w14:textId="70816968" w:rsidR="00592CC9" w:rsidRDefault="00C96801" w:rsidP="00683D1B">
            <w:pPr>
              <w:ind w:left="0"/>
            </w:pPr>
            <w:r>
              <w:t>December 2</w:t>
            </w:r>
            <w:r w:rsidRPr="00C96801">
              <w:rPr>
                <w:vertAlign w:val="superscript"/>
              </w:rPr>
              <w:t>nd</w:t>
            </w:r>
          </w:p>
        </w:tc>
      </w:tr>
      <w:tr w:rsidR="00592CC9" w14:paraId="2C953326" w14:textId="77777777" w:rsidTr="00592CC9">
        <w:tc>
          <w:tcPr>
            <w:tcW w:w="1190" w:type="dxa"/>
          </w:tcPr>
          <w:p w14:paraId="0270077F" w14:textId="77777777" w:rsidR="00592CC9" w:rsidRDefault="00592CC9" w:rsidP="00004C3C">
            <w:pPr>
              <w:ind w:left="0"/>
            </w:pPr>
            <w:r>
              <w:t>4</w:t>
            </w:r>
          </w:p>
        </w:tc>
        <w:tc>
          <w:tcPr>
            <w:tcW w:w="3060" w:type="dxa"/>
          </w:tcPr>
          <w:p w14:paraId="1EDC342F" w14:textId="44C89B5E" w:rsidR="00592CC9" w:rsidRDefault="00683D1B" w:rsidP="00683D1B">
            <w:pPr>
              <w:ind w:left="0"/>
            </w:pPr>
            <w:r>
              <w:t>Bringing it all together</w:t>
            </w:r>
          </w:p>
        </w:tc>
        <w:tc>
          <w:tcPr>
            <w:tcW w:w="2340" w:type="dxa"/>
          </w:tcPr>
          <w:p w14:paraId="79633D0A" w14:textId="2AEF0FAF" w:rsidR="00592CC9" w:rsidRDefault="00C96801" w:rsidP="00C96801">
            <w:pPr>
              <w:ind w:left="0"/>
            </w:pPr>
            <w:r>
              <w:t>Diagram of your research model</w:t>
            </w:r>
          </w:p>
        </w:tc>
        <w:tc>
          <w:tcPr>
            <w:tcW w:w="2520" w:type="dxa"/>
          </w:tcPr>
          <w:p w14:paraId="6F29AB15" w14:textId="793E8B08" w:rsidR="00592CC9" w:rsidRDefault="00C96801" w:rsidP="00C96801">
            <w:pPr>
              <w:ind w:left="0"/>
            </w:pPr>
            <w:r>
              <w:t>December 12</w:t>
            </w:r>
            <w:r w:rsidRPr="00C96801">
              <w:rPr>
                <w:vertAlign w:val="superscript"/>
              </w:rPr>
              <w:t>th</w:t>
            </w:r>
            <w:r>
              <w:t xml:space="preserve"> </w:t>
            </w:r>
          </w:p>
        </w:tc>
      </w:tr>
    </w:tbl>
    <w:p w14:paraId="72D80FA5" w14:textId="0FFD10D3" w:rsidR="00650E95" w:rsidRDefault="00650E95" w:rsidP="00650E95">
      <w:pPr>
        <w:pStyle w:val="InstructorFill"/>
      </w:pPr>
      <w:r>
        <w:br/>
      </w: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lastRenderedPageBreak/>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15A46B" id="Rectangle 2" o:spid="_x0000_s1026" alt="Help button snip-1.PNG" style="position:absolute;margin-left:68.95pt;margin-top:-18pt;width:42.75pt;height: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2"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3"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lastRenderedPageBreak/>
        <w:t>microphone</w:t>
      </w:r>
    </w:p>
    <w:p w14:paraId="1A3F07D8" w14:textId="36B9C217" w:rsidR="00650E95" w:rsidRDefault="00650E95" w:rsidP="00650E95">
      <w:pPr>
        <w:numPr>
          <w:ilvl w:val="1"/>
          <w:numId w:val="4"/>
        </w:numPr>
        <w:spacing w:after="60"/>
      </w:pPr>
      <w:r w:rsidRPr="4FD3A8E3">
        <w:rPr>
          <w:color w:val="auto"/>
        </w:rPr>
        <w:t>printer</w:t>
      </w:r>
      <w:r w:rsidR="00C37677">
        <w:rPr>
          <w:color w:val="auto"/>
        </w:rPr>
        <w:t xml:space="preserve"> (optional)</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4"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2C064217" w14:textId="77777777" w:rsidR="00D374E6" w:rsidRDefault="00D374E6" w:rsidP="00D374E6">
      <w:pPr>
        <w:ind w:left="432"/>
      </w:pPr>
    </w:p>
    <w:p w14:paraId="68406AED" w14:textId="0A52F824" w:rsidR="00D374E6" w:rsidRDefault="00650E95" w:rsidP="00D374E6">
      <w:pPr>
        <w:ind w:left="432"/>
      </w:pPr>
      <w:r>
        <w:t xml:space="preserve">This course requires posting of work online that is viewable only by your </w:t>
      </w:r>
    </w:p>
    <w:p w14:paraId="3E9FBD26" w14:textId="63B66B54" w:rsidR="00650E95" w:rsidRDefault="00650E95" w:rsidP="00D374E6">
      <w:pPr>
        <w:ind w:left="432"/>
      </w:pPr>
      <w:r>
        <w:t>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5">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6">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7">
        <w:r w:rsidRPr="257A4FD1">
          <w:rPr>
            <w:rStyle w:val="Hyperlink"/>
          </w:rPr>
          <w:t>techhelp@uwsp.edu</w:t>
        </w:r>
      </w:hyperlink>
      <w:r w:rsidRPr="257A4FD1">
        <w:t xml:space="preserve"> </w:t>
      </w:r>
    </w:p>
    <w:p w14:paraId="541CF47B" w14:textId="77777777" w:rsidR="00650E95" w:rsidRDefault="00650E95" w:rsidP="00650E95">
      <w:pPr>
        <w:pStyle w:val="Heading1"/>
      </w:pPr>
      <w:r>
        <w:lastRenderedPageBreak/>
        <w:t>Grading Policies</w:t>
      </w:r>
    </w:p>
    <w:p w14:paraId="75DBF6DC" w14:textId="77777777" w:rsidR="00650E95" w:rsidRDefault="00650E95" w:rsidP="00650E95">
      <w:pPr>
        <w:pStyle w:val="Heading2"/>
      </w:pPr>
      <w:r>
        <w:t>Completing Assignments</w:t>
      </w:r>
    </w:p>
    <w:p w14:paraId="450F44FF" w14:textId="7DCFBCD4" w:rsidR="00650E95" w:rsidRDefault="00650E95" w:rsidP="005A058E">
      <w:pPr>
        <w:widowControl w:val="0"/>
        <w:spacing w:after="240"/>
      </w:pPr>
      <w:r>
        <w:rPr>
          <w:b/>
        </w:rPr>
        <w:t>All assignments for this course will be submitted electronically through Canvas unless otherwise instructed.</w:t>
      </w:r>
      <w:r>
        <w:t xml:space="preserve"> </w:t>
      </w:r>
    </w:p>
    <w:p w14:paraId="3FF5C50F" w14:textId="5346D9A0" w:rsidR="005A058E" w:rsidRDefault="005A058E" w:rsidP="005A058E">
      <w:pPr>
        <w:widowControl w:val="0"/>
        <w:spacing w:after="240"/>
      </w:pPr>
      <w:r w:rsidRPr="005A058E">
        <w:t xml:space="preserve">Late Work Policy: Be sure to pay close attention to deadlines. Late work will be accepted up to </w:t>
      </w:r>
      <w:r w:rsidR="00C7251D">
        <w:t>24-hours</w:t>
      </w:r>
      <w:r w:rsidRPr="005A058E">
        <w:t xml:space="preserve"> after due date</w:t>
      </w:r>
      <w:r w:rsidR="00C7251D">
        <w:t xml:space="preserve"> with no penalty</w:t>
      </w:r>
      <w:r w:rsidRPr="005A058E">
        <w:t>. Once it has been more than 1-week, the late work will NOT be accepted without a serious and compelling reason and instructor approval. If late work becomes a pattern, it will more severely impact your grade.</w:t>
      </w:r>
    </w:p>
    <w:p w14:paraId="75D6C632" w14:textId="77777777" w:rsidR="00650E95" w:rsidRDefault="00650E95" w:rsidP="00650E95">
      <w:pPr>
        <w:pStyle w:val="Heading2"/>
      </w:pPr>
      <w:r>
        <w:t xml:space="preserve">Graded Course Activities </w:t>
      </w:r>
    </w:p>
    <w:p w14:paraId="141F7334" w14:textId="77777777" w:rsidR="00981BD5" w:rsidRDefault="00650E95" w:rsidP="008C0229">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w:t>
      </w:r>
    </w:p>
    <w:p w14:paraId="041B7E93" w14:textId="77777777" w:rsidR="00650E95" w:rsidRDefault="00650E95" w:rsidP="00650E95">
      <w:pPr>
        <w:pStyle w:val="Heading2"/>
      </w:pPr>
      <w:r>
        <w:t>*Letter Grade Assignment</w:t>
      </w:r>
    </w:p>
    <w:p w14:paraId="2DD38201" w14:textId="25CA05CA" w:rsidR="00650E95" w:rsidRPr="00333CB7" w:rsidRDefault="00650E95" w:rsidP="00650E95">
      <w:pPr>
        <w:widowControl w:val="0"/>
        <w:spacing w:after="240"/>
        <w:rPr>
          <w:color w:val="auto"/>
        </w:rPr>
      </w:pPr>
      <w:r w:rsidRPr="00333CB7">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33BF59C9" w14:textId="77777777" w:rsidR="00650E95" w:rsidRDefault="00650E95" w:rsidP="00650E95">
      <w:pPr>
        <w:pStyle w:val="Heading2"/>
      </w:pPr>
      <w:r>
        <w:t>Participation</w:t>
      </w:r>
    </w:p>
    <w:p w14:paraId="2591D95B" w14:textId="72FF6EF8" w:rsidR="00650E95" w:rsidRDefault="00650E95" w:rsidP="00450964">
      <w:pPr>
        <w:widowControl w:val="0"/>
        <w:spacing w:after="240"/>
      </w:pPr>
      <w:r>
        <w:t>Students are expected to participate in all online activities as listed on the course calendar.</w:t>
      </w:r>
      <w:r w:rsidR="00450964">
        <w:t xml:space="preserve"> In addition to the synchronous seminar schedule, it is expected that students meet with their team in Module 1, participate in peer-reviews in Module 2, and meet in their PLCs in Module 3</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9CB1D7C" w:rsidR="00650E95" w:rsidRPr="000358AD" w:rsidRDefault="00650E95" w:rsidP="00650E95">
      <w:pPr>
        <w:widowControl w:val="0"/>
        <w:spacing w:after="240"/>
        <w:rPr>
          <w:color w:val="auto"/>
        </w:rPr>
      </w:pPr>
      <w:r w:rsidRPr="000358AD">
        <w:rPr>
          <w:color w:val="auto"/>
        </w:rPr>
        <w:t xml:space="preserve">Your instructor will update the online grades each time a grading session has been complete—typically </w:t>
      </w:r>
      <w:r w:rsidR="00DD162E">
        <w:rPr>
          <w:color w:val="auto"/>
        </w:rPr>
        <w:t>4-6</w:t>
      </w:r>
      <w:r w:rsidRPr="000358AD">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8">
        <w:r>
          <w:rPr>
            <w:color w:val="0563C1"/>
            <w:sz w:val="24"/>
            <w:szCs w:val="24"/>
            <w:u w:val="single"/>
          </w:rPr>
          <w:t>not to exceed two (2)</w:t>
        </w:r>
      </w:hyperlink>
      <w:r>
        <w:rPr>
          <w:color w:val="100515"/>
          <w:sz w:val="24"/>
          <w:szCs w:val="24"/>
        </w:rPr>
        <w:t xml:space="preserve"> </w:t>
      </w:r>
      <w:hyperlink r:id="rId29">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0">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(a)  Seeks to claim credit for the work or efforts of another without authorization or 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Another requirement of the Clery Act,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5">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7">
        <w:r>
          <w:rPr>
            <w:b/>
          </w:rPr>
          <w:t xml:space="preserve"> </w:t>
        </w:r>
      </w:hyperlink>
      <w:hyperlink r:id="rId38">
        <w:r>
          <w:rPr>
            <w:color w:val="1155CC"/>
            <w:u w:val="single"/>
          </w:rPr>
          <w:t>Center for Prevention – DFSCA</w:t>
        </w:r>
      </w:hyperlink>
    </w:p>
    <w:p w14:paraId="44FF5D68" w14:textId="77777777" w:rsidR="00650E95" w:rsidRDefault="00650E95" w:rsidP="00650E95">
      <w:pPr>
        <w:pStyle w:val="Heading2"/>
      </w:pPr>
      <w:r>
        <w:t>Emergency Procedures</w:t>
      </w:r>
    </w:p>
    <w:p w14:paraId="6D9341DC" w14:textId="7C42CA7A" w:rsidR="00650E95" w:rsidRPr="005A4522" w:rsidRDefault="00650E95" w:rsidP="00690E39">
      <w:pPr>
        <w:pStyle w:val="ListParagraph"/>
        <w:numPr>
          <w:ilvl w:val="0"/>
          <w:numId w:val="13"/>
        </w:numPr>
      </w:pPr>
      <w:r w:rsidRPr="005A4522">
        <w:t xml:space="preserve">In the event of a </w:t>
      </w:r>
      <w:r w:rsidRPr="00B223A5">
        <w:rPr>
          <w:b/>
        </w:rPr>
        <w:t>medical emergency call 9-1-1</w:t>
      </w:r>
      <w:r w:rsidRPr="005A4522">
        <w:t xml:space="preserve"> or use campus phone</w:t>
      </w:r>
      <w:r w:rsidR="00690E39">
        <w:t>.</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9"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77777777" w:rsidR="00650E95" w:rsidRDefault="00650E95" w:rsidP="00650E95">
      <w:pPr>
        <w:rPr>
          <w:rFonts w:ascii="Calibri" w:eastAsiaTheme="minorHAnsi" w:hAnsi="Calibri" w:cs="Calibri"/>
        </w:rPr>
      </w:pPr>
      <w:r w:rsidRPr="00206D2B">
        <w:t>Lecture materials and recordings for [</w:t>
      </w:r>
      <w:r w:rsidRPr="00206D2B">
        <w:rPr>
          <w:color w:val="910091"/>
        </w:rPr>
        <w:t>insert class name</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200111E4" w:rsidR="00650E95" w:rsidRDefault="00650E95" w:rsidP="00650E95">
      <w:pPr>
        <w:widowControl w:val="0"/>
        <w:spacing w:after="240"/>
      </w:pPr>
      <w:r>
        <w:t xml:space="preserve">Under emergency/special circumstances, students may petition for an incomplete grade. An incomplete will only be assigned if </w:t>
      </w:r>
      <w:r w:rsidR="00775B68">
        <w:rPr>
          <w:color w:val="auto"/>
        </w:rPr>
        <w:t>the student has completed more than 50% of the work</w:t>
      </w:r>
      <w:r w:rsidR="003540E9">
        <w:rPr>
          <w:color w:val="auto"/>
        </w:rPr>
        <w:t xml:space="preserve">, has a compelling reason for the Incomplete, and has instructor approval. </w:t>
      </w:r>
      <w:r>
        <w:t>All incomplete course assignments must be completed within</w:t>
      </w:r>
      <w:r w:rsidR="007E0887">
        <w:t xml:space="preserve"> three months after course end date.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593F" w14:textId="77777777" w:rsidR="001B3AD8" w:rsidRDefault="001B3AD8" w:rsidP="008C4582">
      <w:r>
        <w:separator/>
      </w:r>
    </w:p>
  </w:endnote>
  <w:endnote w:type="continuationSeparator" w:id="0">
    <w:p w14:paraId="52410447" w14:textId="77777777" w:rsidR="001B3AD8" w:rsidRDefault="001B3AD8" w:rsidP="008C4582">
      <w:r>
        <w:continuationSeparator/>
      </w:r>
    </w:p>
  </w:endnote>
  <w:endnote w:type="continuationNotice" w:id="1">
    <w:p w14:paraId="0201D118" w14:textId="77777777" w:rsidR="001B3AD8" w:rsidRDefault="001B3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F592" w14:textId="77777777" w:rsidR="001B3AD8" w:rsidRDefault="001B3AD8" w:rsidP="008C4582">
      <w:r>
        <w:separator/>
      </w:r>
    </w:p>
  </w:footnote>
  <w:footnote w:type="continuationSeparator" w:id="0">
    <w:p w14:paraId="43FC35F8" w14:textId="77777777" w:rsidR="001B3AD8" w:rsidRDefault="001B3AD8" w:rsidP="008C4582">
      <w:r>
        <w:continuationSeparator/>
      </w:r>
    </w:p>
  </w:footnote>
  <w:footnote w:type="continuationNotice" w:id="1">
    <w:p w14:paraId="08AC4E39" w14:textId="77777777" w:rsidR="001B3AD8" w:rsidRDefault="001B3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00A3C2A6" w:rsidR="008C4582" w:rsidRDefault="00093CBB" w:rsidP="001E7127">
    <w:pPr>
      <w:pStyle w:val="Header"/>
      <w:ind w:left="0"/>
    </w:pPr>
    <w:r w:rsidRPr="00093CBB">
      <w:rPr>
        <w:color w:val="auto"/>
      </w:rPr>
      <w:t>EDSU 906</w:t>
    </w:r>
    <w:r>
      <w:rPr>
        <w:color w:val="7030A0"/>
      </w:rPr>
      <w:tab/>
    </w:r>
    <w:r w:rsidR="008C4582" w:rsidRPr="008C4582">
      <w:rPr>
        <w:color w:val="7030A0"/>
      </w:rPr>
      <w:ptab w:relativeTo="margin" w:alignment="center" w:leader="none"/>
    </w:r>
    <w:r w:rsidR="008C4582" w:rsidRPr="008C4582">
      <w:rPr>
        <w:color w:val="7030A0"/>
      </w:rPr>
      <w:ptab w:relativeTo="margin" w:alignment="right" w:leader="none"/>
    </w:r>
    <w:r>
      <w:rPr>
        <w:color w:val="auto"/>
      </w:rPr>
      <w:t>Fall 2021</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358AD"/>
    <w:rsid w:val="00052B82"/>
    <w:rsid w:val="00053A09"/>
    <w:rsid w:val="00060107"/>
    <w:rsid w:val="000621C7"/>
    <w:rsid w:val="000713C2"/>
    <w:rsid w:val="000721B1"/>
    <w:rsid w:val="00084DC2"/>
    <w:rsid w:val="00093CBB"/>
    <w:rsid w:val="000A6E7E"/>
    <w:rsid w:val="000C56FE"/>
    <w:rsid w:val="000D3002"/>
    <w:rsid w:val="000F3D17"/>
    <w:rsid w:val="000F4F4E"/>
    <w:rsid w:val="00127B63"/>
    <w:rsid w:val="001432DD"/>
    <w:rsid w:val="00195429"/>
    <w:rsid w:val="001B3AD8"/>
    <w:rsid w:val="001C51AA"/>
    <w:rsid w:val="001E00D5"/>
    <w:rsid w:val="001E7127"/>
    <w:rsid w:val="00212EA0"/>
    <w:rsid w:val="00213B23"/>
    <w:rsid w:val="00225BFF"/>
    <w:rsid w:val="0024162F"/>
    <w:rsid w:val="00281907"/>
    <w:rsid w:val="0028213F"/>
    <w:rsid w:val="002944F4"/>
    <w:rsid w:val="002B5810"/>
    <w:rsid w:val="002B754A"/>
    <w:rsid w:val="002D032C"/>
    <w:rsid w:val="002F70ED"/>
    <w:rsid w:val="003260EC"/>
    <w:rsid w:val="00333CB7"/>
    <w:rsid w:val="003427F5"/>
    <w:rsid w:val="00350068"/>
    <w:rsid w:val="00352400"/>
    <w:rsid w:val="003540E9"/>
    <w:rsid w:val="0037012F"/>
    <w:rsid w:val="003917FA"/>
    <w:rsid w:val="00395526"/>
    <w:rsid w:val="003959AB"/>
    <w:rsid w:val="003E4385"/>
    <w:rsid w:val="003E7085"/>
    <w:rsid w:val="00412408"/>
    <w:rsid w:val="00421FEA"/>
    <w:rsid w:val="00435428"/>
    <w:rsid w:val="00450964"/>
    <w:rsid w:val="0046674D"/>
    <w:rsid w:val="00476458"/>
    <w:rsid w:val="004A1A66"/>
    <w:rsid w:val="004A2561"/>
    <w:rsid w:val="004D6128"/>
    <w:rsid w:val="004E35EF"/>
    <w:rsid w:val="004E4224"/>
    <w:rsid w:val="005277FE"/>
    <w:rsid w:val="0053794C"/>
    <w:rsid w:val="00537AD7"/>
    <w:rsid w:val="00537C84"/>
    <w:rsid w:val="00550291"/>
    <w:rsid w:val="00555A3F"/>
    <w:rsid w:val="00583850"/>
    <w:rsid w:val="00587FDF"/>
    <w:rsid w:val="00592CC9"/>
    <w:rsid w:val="005A058E"/>
    <w:rsid w:val="005A2AFE"/>
    <w:rsid w:val="005A2FF9"/>
    <w:rsid w:val="005B3A30"/>
    <w:rsid w:val="005B3B60"/>
    <w:rsid w:val="005B7298"/>
    <w:rsid w:val="005C354C"/>
    <w:rsid w:val="00610011"/>
    <w:rsid w:val="00621807"/>
    <w:rsid w:val="00625D1A"/>
    <w:rsid w:val="00630A8B"/>
    <w:rsid w:val="00650B0A"/>
    <w:rsid w:val="00650E95"/>
    <w:rsid w:val="00653FAB"/>
    <w:rsid w:val="00666FA5"/>
    <w:rsid w:val="006679CE"/>
    <w:rsid w:val="00683D1B"/>
    <w:rsid w:val="006865AF"/>
    <w:rsid w:val="00690E39"/>
    <w:rsid w:val="006A51D8"/>
    <w:rsid w:val="006B3441"/>
    <w:rsid w:val="006B36F4"/>
    <w:rsid w:val="0070528B"/>
    <w:rsid w:val="00706F39"/>
    <w:rsid w:val="00712B53"/>
    <w:rsid w:val="00714AC1"/>
    <w:rsid w:val="00717AD6"/>
    <w:rsid w:val="00724F3F"/>
    <w:rsid w:val="007328D0"/>
    <w:rsid w:val="007371F0"/>
    <w:rsid w:val="0076218F"/>
    <w:rsid w:val="00771D13"/>
    <w:rsid w:val="007734CB"/>
    <w:rsid w:val="00775B68"/>
    <w:rsid w:val="007767F4"/>
    <w:rsid w:val="00780968"/>
    <w:rsid w:val="00787FBA"/>
    <w:rsid w:val="00794868"/>
    <w:rsid w:val="00794F22"/>
    <w:rsid w:val="007C16C7"/>
    <w:rsid w:val="007D7ADE"/>
    <w:rsid w:val="007E0887"/>
    <w:rsid w:val="007E159B"/>
    <w:rsid w:val="00800A72"/>
    <w:rsid w:val="00813964"/>
    <w:rsid w:val="0082240D"/>
    <w:rsid w:val="0082531D"/>
    <w:rsid w:val="0084019E"/>
    <w:rsid w:val="008501B1"/>
    <w:rsid w:val="00860068"/>
    <w:rsid w:val="00872F87"/>
    <w:rsid w:val="00892C58"/>
    <w:rsid w:val="008978F9"/>
    <w:rsid w:val="008C0229"/>
    <w:rsid w:val="008C4582"/>
    <w:rsid w:val="008C4F61"/>
    <w:rsid w:val="008C6B8A"/>
    <w:rsid w:val="008D1CE4"/>
    <w:rsid w:val="008D3B59"/>
    <w:rsid w:val="008D6AF9"/>
    <w:rsid w:val="008E24DA"/>
    <w:rsid w:val="00901CA7"/>
    <w:rsid w:val="00906878"/>
    <w:rsid w:val="00907E68"/>
    <w:rsid w:val="00914E39"/>
    <w:rsid w:val="00920534"/>
    <w:rsid w:val="00923D84"/>
    <w:rsid w:val="0093433E"/>
    <w:rsid w:val="00964440"/>
    <w:rsid w:val="00981BD5"/>
    <w:rsid w:val="009C392B"/>
    <w:rsid w:val="00A0390D"/>
    <w:rsid w:val="00A14159"/>
    <w:rsid w:val="00A23477"/>
    <w:rsid w:val="00A37EC5"/>
    <w:rsid w:val="00A43D6F"/>
    <w:rsid w:val="00A55D8E"/>
    <w:rsid w:val="00A671D6"/>
    <w:rsid w:val="00AA5CF7"/>
    <w:rsid w:val="00AC7447"/>
    <w:rsid w:val="00AD1706"/>
    <w:rsid w:val="00AD2BD3"/>
    <w:rsid w:val="00B01453"/>
    <w:rsid w:val="00B06E65"/>
    <w:rsid w:val="00B20C0C"/>
    <w:rsid w:val="00B94AE3"/>
    <w:rsid w:val="00B95903"/>
    <w:rsid w:val="00BA3223"/>
    <w:rsid w:val="00BA5D1D"/>
    <w:rsid w:val="00BA621A"/>
    <w:rsid w:val="00BC1A99"/>
    <w:rsid w:val="00BC2216"/>
    <w:rsid w:val="00BC57BA"/>
    <w:rsid w:val="00BE259F"/>
    <w:rsid w:val="00BF10A8"/>
    <w:rsid w:val="00BF192C"/>
    <w:rsid w:val="00BF2196"/>
    <w:rsid w:val="00C15377"/>
    <w:rsid w:val="00C1792D"/>
    <w:rsid w:val="00C20954"/>
    <w:rsid w:val="00C23924"/>
    <w:rsid w:val="00C37677"/>
    <w:rsid w:val="00C52718"/>
    <w:rsid w:val="00C60498"/>
    <w:rsid w:val="00C64307"/>
    <w:rsid w:val="00C7251D"/>
    <w:rsid w:val="00C92AD7"/>
    <w:rsid w:val="00C96801"/>
    <w:rsid w:val="00CB33DF"/>
    <w:rsid w:val="00D164FB"/>
    <w:rsid w:val="00D22776"/>
    <w:rsid w:val="00D350C9"/>
    <w:rsid w:val="00D374E6"/>
    <w:rsid w:val="00DC3AAB"/>
    <w:rsid w:val="00DD162E"/>
    <w:rsid w:val="00DF76E1"/>
    <w:rsid w:val="00E00C1C"/>
    <w:rsid w:val="00E03CB8"/>
    <w:rsid w:val="00E16A11"/>
    <w:rsid w:val="00E21F3F"/>
    <w:rsid w:val="00E31C9C"/>
    <w:rsid w:val="00E3326F"/>
    <w:rsid w:val="00E339FB"/>
    <w:rsid w:val="00E72159"/>
    <w:rsid w:val="00E72E64"/>
    <w:rsid w:val="00E72F9A"/>
    <w:rsid w:val="00E93FC9"/>
    <w:rsid w:val="00EA2ACA"/>
    <w:rsid w:val="00EA5EE0"/>
    <w:rsid w:val="00EA7B42"/>
    <w:rsid w:val="00EB2DA4"/>
    <w:rsid w:val="00F07770"/>
    <w:rsid w:val="00F20E6F"/>
    <w:rsid w:val="00F27611"/>
    <w:rsid w:val="00F408F8"/>
    <w:rsid w:val="00F56309"/>
    <w:rsid w:val="00F61390"/>
    <w:rsid w:val="00F66A2F"/>
    <w:rsid w:val="00F726CC"/>
    <w:rsid w:val="00F739CC"/>
    <w:rsid w:val="00F86BAB"/>
    <w:rsid w:val="00F96C4F"/>
    <w:rsid w:val="00F972D9"/>
    <w:rsid w:val="00FA1B5C"/>
    <w:rsid w:val="00FC3053"/>
    <w:rsid w:val="00FD74D5"/>
    <w:rsid w:val="00FE492C"/>
    <w:rsid w:val="00FE5671"/>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3.uwsp.edu/infotech/Pages/ServiceDesk/default.aspx" TargetMode="External"/><Relationship Id="rId39" Type="http://schemas.openxmlformats.org/officeDocument/2006/relationships/hyperlink" Target="http://www.uwsp.edu/rmgt/Pages/em/procedures" TargetMode="External"/><Relationship Id="rId21" Type="http://schemas.openxmlformats.org/officeDocument/2006/relationships/image" Target="media/image7.png"/><Relationship Id="rId34" Type="http://schemas.openxmlformats.org/officeDocument/2006/relationships/hyperlink" Target="https://www3.uwsp.edu/dos/clery/Pages/defaul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uwsp.edu/veteran-services/Pages/short-term-leave.aspx" TargetMode="External"/><Relationship Id="rId11" Type="http://schemas.openxmlformats.org/officeDocument/2006/relationships/hyperlink" Target="https://www3.uwsp.edu/canvas/Pages/default.aspx" TargetMode="External"/><Relationship Id="rId24" Type="http://schemas.openxmlformats.org/officeDocument/2006/relationships/hyperlink" Target="https://www.wisconsin.edu/dle/external-application-integration-requests/"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dos/aoda-ipv/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mmunity.canvaslms.com/docs/DOC-10701" TargetMode="External"/><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ws.instructure.com/enroll/FNRAL8" TargetMode="External"/><Relationship Id="rId27" Type="http://schemas.openxmlformats.org/officeDocument/2006/relationships/hyperlink" Target="mailto:techhelp@uwsp.edu" TargetMode="External"/><Relationship Id="rId30" Type="http://schemas.openxmlformats.org/officeDocument/2006/relationships/hyperlink" Target="https://www3.uwsp.edu/veteran-services/Pages/Call-Up-Guidelines.aspx"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3.uwsp.edu/infotech/Pages/Account/Manage-Your-Account.aspx" TargetMode="External"/><Relationship Id="rId17" Type="http://schemas.openxmlformats.org/officeDocument/2006/relationships/image" Target="media/image5.png"/><Relationship Id="rId25" Type="http://schemas.openxmlformats.org/officeDocument/2006/relationships/hyperlink" Target="https://www3.uwsp.edu/tlc/Pages/techTutoring.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s://www3.uwsp.edu/dos/aoda-ipv/Pages/dfsca.aspx" TargetMode="External"/><Relationship Id="rId46" Type="http://schemas.openxmlformats.org/officeDocument/2006/relationships/hyperlink" Target="http://www.albion.com/netiquette/book/" TargetMode="External"/><Relationship Id="rId20" Type="http://schemas.openxmlformats.org/officeDocument/2006/relationships/hyperlink" Target="https://community.canvaslms.com/docs/DOC-3891" TargetMode="External"/><Relationship Id="rId41" Type="http://schemas.openxmlformats.org/officeDocument/2006/relationships/hyperlink" Target="https://www3.uwsp.edu/regrec/Pages/ferpa.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ommunity.canvaslms.com/docs/DOC-10721"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regrec/Pages/calendars.aspx" TargetMode="External"/><Relationship Id="rId49" Type="http://schemas.openxmlformats.org/officeDocument/2006/relationships/hyperlink" Target="https://www3.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906</Number>
    <Section xmlns="409cf07c-705a-4568-bc2e-e1a7cd36a2d3">70</Section>
    <Calendar_x0020_Year xmlns="409cf07c-705a-4568-bc2e-e1a7cd36a2d3">2021</Calendar_x0020_Year>
    <Course_x0020_Name xmlns="409cf07c-705a-4568-bc2e-e1a7cd36a2d3">Research ll</Course_x0020_Name>
    <Instructor xmlns="409cf07c-705a-4568-bc2e-e1a7cd36a2d3">Erin Redman</Instructor>
    <Pre xmlns="409cf07c-705a-4568-bc2e-e1a7cd36a2d3">32</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39919-B818-4914-961F-DEFC2BE93714}"/>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3978</Words>
  <Characters>22676</Characters>
  <Application>Microsoft Office Word</Application>
  <DocSecurity>4</DocSecurity>
  <Lines>188</Lines>
  <Paragraphs>53</Paragraphs>
  <ScaleCrop>false</ScaleCrop>
  <Company>UWSP</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2021-09-07T14:41:00Z</dcterms:created>
  <dcterms:modified xsi:type="dcterms:W3CDTF">2021-09-07T14:41:00Z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